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Spec="center" w:tblpY="103"/>
        <w:tblW w:w="0" w:type="auto"/>
        <w:jc w:val="center"/>
        <w:tblLook w:val="04A0"/>
      </w:tblPr>
      <w:tblGrid>
        <w:gridCol w:w="3012"/>
        <w:gridCol w:w="7660"/>
      </w:tblGrid>
      <w:tr w:rsidR="00CE2474" w:rsidTr="00F33AE1">
        <w:trPr>
          <w:trHeight w:val="815"/>
          <w:jc w:val="center"/>
        </w:trPr>
        <w:tc>
          <w:tcPr>
            <w:tcW w:w="3012" w:type="dxa"/>
            <w:vAlign w:val="center"/>
          </w:tcPr>
          <w:p w:rsidR="00CE2474" w:rsidRPr="00A126B3" w:rsidRDefault="00CE2474" w:rsidP="00F33AE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Académie de Martinique</w:t>
            </w:r>
          </w:p>
        </w:tc>
        <w:tc>
          <w:tcPr>
            <w:tcW w:w="7660" w:type="dxa"/>
            <w:vAlign w:val="center"/>
          </w:tcPr>
          <w:p w:rsidR="00CE2474" w:rsidRPr="00D135F6" w:rsidRDefault="00CE2474" w:rsidP="00CE2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135F6">
              <w:rPr>
                <w:rFonts w:ascii="Times New Roman" w:hAnsi="Times New Roman" w:cs="Times New Roman"/>
                <w:b/>
              </w:rPr>
              <w:t>BACCALAURAT PROFESSIONNEL</w:t>
            </w:r>
            <w:r>
              <w:rPr>
                <w:rFonts w:ascii="Times New Roman" w:hAnsi="Times New Roman" w:cs="Times New Roman"/>
                <w:b/>
              </w:rPr>
              <w:t xml:space="preserve">   SESSION 201</w:t>
            </w:r>
          </w:p>
          <w:p w:rsidR="00CE2474" w:rsidRPr="00D135F6" w:rsidRDefault="00CE2474" w:rsidP="00CE2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135F6">
              <w:rPr>
                <w:rFonts w:ascii="Times New Roman" w:hAnsi="Times New Roman" w:cs="Times New Roman"/>
                <w:b/>
              </w:rPr>
              <w:t xml:space="preserve">ORAL DE CONTROLE </w:t>
            </w:r>
          </w:p>
          <w:p w:rsidR="00CE2474" w:rsidRPr="00D135F6" w:rsidRDefault="00CE2474" w:rsidP="00CE24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35F6">
              <w:rPr>
                <w:rFonts w:ascii="Times New Roman" w:hAnsi="Times New Roman" w:cs="Times New Roman"/>
                <w:b/>
              </w:rPr>
              <w:t>EPREUVE E1</w:t>
            </w:r>
          </w:p>
        </w:tc>
      </w:tr>
      <w:tr w:rsidR="00CE2474" w:rsidTr="00F33AE1">
        <w:trPr>
          <w:trHeight w:val="815"/>
          <w:jc w:val="center"/>
        </w:trPr>
        <w:tc>
          <w:tcPr>
            <w:tcW w:w="10672" w:type="dxa"/>
            <w:gridSpan w:val="2"/>
            <w:vAlign w:val="center"/>
          </w:tcPr>
          <w:p w:rsidR="00CE2474" w:rsidRDefault="00CE2474" w:rsidP="00CE2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Durée de préparation : 15 minutes</w:t>
            </w:r>
          </w:p>
          <w:p w:rsidR="00CE2474" w:rsidRPr="009431CE" w:rsidRDefault="00CE2474" w:rsidP="00CE2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CE">
              <w:rPr>
                <w:rFonts w:ascii="Times New Roman" w:hAnsi="Times New Roman" w:cs="Times New Roman"/>
                <w:sz w:val="24"/>
                <w:szCs w:val="24"/>
              </w:rPr>
              <w:t>Il est recommandé aux candidats de bien lire le travail demandé</w:t>
            </w:r>
          </w:p>
        </w:tc>
      </w:tr>
      <w:tr w:rsidR="00CE2474" w:rsidTr="00F33AE1">
        <w:trPr>
          <w:trHeight w:val="567"/>
          <w:jc w:val="center"/>
        </w:trPr>
        <w:tc>
          <w:tcPr>
            <w:tcW w:w="10672" w:type="dxa"/>
            <w:gridSpan w:val="2"/>
            <w:vAlign w:val="center"/>
          </w:tcPr>
          <w:p w:rsidR="00CE2474" w:rsidRDefault="00CE2474" w:rsidP="00CE2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Sujet n°1 de mathématiques</w:t>
            </w:r>
          </w:p>
        </w:tc>
      </w:tr>
    </w:tbl>
    <w:p w:rsidR="00F77F59" w:rsidRDefault="00F77F59"/>
    <w:p w:rsidR="00DD37F9" w:rsidRDefault="00DD37F9" w:rsidP="00DD37F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9431CE">
        <w:rPr>
          <w:rFonts w:ascii="Times New Roman" w:hAnsi="Times New Roman"/>
          <w:b/>
          <w:sz w:val="24"/>
        </w:rPr>
        <w:t>Durée de l’entretien : 15 minutes</w:t>
      </w:r>
    </w:p>
    <w:p w:rsidR="00DD37F9" w:rsidRDefault="00DD37F9" w:rsidP="00DD37F9">
      <w:pPr>
        <w:spacing w:after="0" w:line="360" w:lineRule="auto"/>
        <w:rPr>
          <w:rFonts w:ascii="Times New Roman" w:hAnsi="Times New Roman"/>
          <w:b/>
          <w:i/>
          <w:sz w:val="24"/>
          <w:u w:val="single"/>
        </w:rPr>
      </w:pPr>
      <w:r w:rsidRPr="006A5AB8">
        <w:rPr>
          <w:rFonts w:ascii="Times New Roman" w:hAnsi="Times New Roman"/>
          <w:b/>
          <w:i/>
          <w:sz w:val="24"/>
          <w:u w:val="single"/>
        </w:rPr>
        <w:t>Situation-problème</w:t>
      </w:r>
    </w:p>
    <w:p w:rsidR="00CE2474" w:rsidRDefault="00CE2474" w:rsidP="00CE24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474" w:rsidRPr="00CE2474" w:rsidRDefault="00CE2474" w:rsidP="00DD3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474">
        <w:rPr>
          <w:rFonts w:ascii="Times New Roman" w:hAnsi="Times New Roman" w:cs="Times New Roman"/>
          <w:sz w:val="24"/>
          <w:szCs w:val="24"/>
        </w:rPr>
        <w:t xml:space="preserve">Une entreprise réalise chaque mois une production d'un volume donné de sable </w:t>
      </w:r>
      <w:r w:rsidR="006A3964">
        <w:rPr>
          <w:rFonts w:ascii="Times New Roman" w:hAnsi="Times New Roman" w:cs="Times New Roman"/>
          <w:sz w:val="24"/>
          <w:szCs w:val="24"/>
        </w:rPr>
        <w:t xml:space="preserve">dans une carrière en fin d’exploitation, </w:t>
      </w:r>
      <w:r w:rsidRPr="00CE2474">
        <w:rPr>
          <w:rFonts w:ascii="Times New Roman" w:hAnsi="Times New Roman" w:cs="Times New Roman"/>
          <w:sz w:val="24"/>
          <w:szCs w:val="24"/>
        </w:rPr>
        <w:t>cette quantité de sable diminu</w:t>
      </w:r>
      <w:r w:rsidR="006A3964">
        <w:rPr>
          <w:rFonts w:ascii="Times New Roman" w:hAnsi="Times New Roman" w:cs="Times New Roman"/>
          <w:sz w:val="24"/>
          <w:szCs w:val="24"/>
        </w:rPr>
        <w:t>ant</w:t>
      </w:r>
      <w:r w:rsidRPr="00CE2474">
        <w:rPr>
          <w:rFonts w:ascii="Times New Roman" w:hAnsi="Times New Roman" w:cs="Times New Roman"/>
          <w:sz w:val="24"/>
          <w:szCs w:val="24"/>
        </w:rPr>
        <w:t xml:space="preserve"> chaque mois suivant le tableau </w:t>
      </w:r>
      <w:r w:rsidR="00DD37F9" w:rsidRPr="00CE2474">
        <w:rPr>
          <w:rFonts w:ascii="Times New Roman" w:hAnsi="Times New Roman" w:cs="Times New Roman"/>
          <w:sz w:val="24"/>
          <w:szCs w:val="24"/>
        </w:rPr>
        <w:t>ci-joint</w:t>
      </w:r>
      <w:r w:rsidRPr="00CE2474">
        <w:rPr>
          <w:rFonts w:ascii="Times New Roman" w:hAnsi="Times New Roman" w:cs="Times New Roman"/>
          <w:sz w:val="24"/>
          <w:szCs w:val="24"/>
        </w:rPr>
        <w:t>.</w:t>
      </w:r>
    </w:p>
    <w:p w:rsidR="00CE2474" w:rsidRDefault="00CE2474" w:rsidP="00CE24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4534535</wp:posOffset>
            </wp:positionH>
            <wp:positionV relativeFrom="paragraph">
              <wp:posOffset>120015</wp:posOffset>
            </wp:positionV>
            <wp:extent cx="1691640" cy="1123950"/>
            <wp:effectExtent l="19050" t="0" r="3810" b="0"/>
            <wp:wrapTight wrapText="bothSides">
              <wp:wrapPolygon edited="0">
                <wp:start x="-243" y="0"/>
                <wp:lineTo x="-243" y="21234"/>
                <wp:lineTo x="21649" y="21234"/>
                <wp:lineTo x="21649" y="0"/>
                <wp:lineTo x="-243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474" w:rsidRPr="00CE2474" w:rsidRDefault="00CE2474" w:rsidP="00015F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474">
        <w:rPr>
          <w:rFonts w:ascii="Times New Roman" w:hAnsi="Times New Roman" w:cs="Times New Roman"/>
          <w:sz w:val="24"/>
          <w:szCs w:val="24"/>
        </w:rPr>
        <w:t xml:space="preserve">Au mois de janvier 2009, </w:t>
      </w:r>
      <w:r w:rsidR="006A3964">
        <w:rPr>
          <w:rFonts w:ascii="Times New Roman" w:hAnsi="Times New Roman" w:cs="Times New Roman"/>
          <w:sz w:val="24"/>
          <w:szCs w:val="24"/>
        </w:rPr>
        <w:t>le volume de sable</w:t>
      </w:r>
      <w:r w:rsidRPr="00CE2474">
        <w:rPr>
          <w:rFonts w:ascii="Times New Roman" w:hAnsi="Times New Roman" w:cs="Times New Roman"/>
          <w:sz w:val="24"/>
          <w:szCs w:val="24"/>
        </w:rPr>
        <w:t xml:space="preserve"> </w:t>
      </w:r>
      <w:r w:rsidR="006A3964">
        <w:rPr>
          <w:rFonts w:ascii="Times New Roman" w:hAnsi="Times New Roman" w:cs="Times New Roman"/>
          <w:sz w:val="24"/>
          <w:szCs w:val="24"/>
        </w:rPr>
        <w:t xml:space="preserve">restant </w:t>
      </w:r>
      <w:r w:rsidRPr="00CE2474">
        <w:rPr>
          <w:rFonts w:ascii="Times New Roman" w:hAnsi="Times New Roman" w:cs="Times New Roman"/>
          <w:sz w:val="24"/>
          <w:szCs w:val="24"/>
        </w:rPr>
        <w:t>est de 300 000 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474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CE2474" w:rsidRDefault="00CE2474" w:rsidP="00015F78">
      <w:pPr>
        <w:autoSpaceDE w:val="0"/>
        <w:autoSpaceDN w:val="0"/>
        <w:adjustRightInd w:val="0"/>
        <w:spacing w:after="0" w:line="360" w:lineRule="auto"/>
        <w:ind w:right="3798"/>
        <w:jc w:val="both"/>
        <w:rPr>
          <w:rFonts w:ascii="Times New Roman" w:hAnsi="Times New Roman" w:cs="Times New Roman"/>
          <w:sz w:val="24"/>
          <w:szCs w:val="24"/>
        </w:rPr>
      </w:pPr>
      <w:r w:rsidRPr="00CE2474">
        <w:rPr>
          <w:rFonts w:ascii="Times New Roman" w:hAnsi="Times New Roman" w:cs="Times New Roman"/>
          <w:sz w:val="24"/>
          <w:szCs w:val="24"/>
        </w:rPr>
        <w:t xml:space="preserve">La production du </w:t>
      </w:r>
      <w:r w:rsidRPr="00CE2474"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E24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ième</w:t>
      </w:r>
      <w:proofErr w:type="spellEnd"/>
      <w:r w:rsidRPr="00CE24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2474">
        <w:rPr>
          <w:rFonts w:ascii="Times New Roman" w:hAnsi="Times New Roman" w:cs="Times New Roman"/>
          <w:sz w:val="24"/>
          <w:szCs w:val="24"/>
        </w:rPr>
        <w:t xml:space="preserve">mois est désignée par la suite </w:t>
      </w:r>
      <w:r w:rsidR="00567D14">
        <w:rPr>
          <w:rFonts w:ascii="Times New Roman" w:hAnsi="Times New Roman" w:cs="Times New Roman"/>
          <w:sz w:val="24"/>
          <w:szCs w:val="24"/>
        </w:rPr>
        <w:t>(</w:t>
      </w:r>
      <w:r w:rsidRPr="00CE2474">
        <w:rPr>
          <w:rFonts w:ascii="Times New Roman" w:hAnsi="Times New Roman" w:cs="Times New Roman"/>
          <w:i/>
          <w:iCs/>
          <w:sz w:val="24"/>
          <w:szCs w:val="24"/>
        </w:rPr>
        <w:t>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2474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567D14">
        <w:rPr>
          <w:rFonts w:ascii="Times New Roman" w:hAnsi="Times New Roman" w:cs="Times New Roman"/>
          <w:sz w:val="24"/>
          <w:szCs w:val="24"/>
        </w:rPr>
        <w:t>)</w:t>
      </w:r>
      <w:r w:rsidRPr="00CE2474">
        <w:rPr>
          <w:rFonts w:ascii="Times New Roman" w:hAnsi="Times New Roman" w:cs="Times New Roman"/>
          <w:sz w:val="24"/>
          <w:szCs w:val="24"/>
        </w:rPr>
        <w:t xml:space="preserve"> de</w:t>
      </w:r>
      <w:r w:rsidR="00015F78">
        <w:rPr>
          <w:rFonts w:ascii="Times New Roman" w:hAnsi="Times New Roman" w:cs="Times New Roman"/>
          <w:sz w:val="24"/>
          <w:szCs w:val="24"/>
        </w:rPr>
        <w:t xml:space="preserve"> </w:t>
      </w:r>
      <w:r w:rsidRPr="00CE2474">
        <w:rPr>
          <w:rFonts w:ascii="Times New Roman" w:hAnsi="Times New Roman" w:cs="Times New Roman"/>
          <w:sz w:val="24"/>
          <w:szCs w:val="24"/>
        </w:rPr>
        <w:t xml:space="preserve">premier terme </w:t>
      </w:r>
      <w:r w:rsidRPr="00CE2474">
        <w:rPr>
          <w:rFonts w:ascii="Times New Roman" w:hAnsi="Times New Roman" w:cs="Times New Roman"/>
          <w:i/>
          <w:iCs/>
          <w:sz w:val="24"/>
          <w:szCs w:val="24"/>
        </w:rPr>
        <w:t>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247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E2474">
        <w:rPr>
          <w:rFonts w:ascii="Times New Roman" w:hAnsi="Times New Roman" w:cs="Times New Roman"/>
          <w:sz w:val="24"/>
          <w:szCs w:val="24"/>
        </w:rPr>
        <w:t xml:space="preserve"> et modélisée dans le tableau ci-dessous.</w:t>
      </w:r>
    </w:p>
    <w:p w:rsidR="00CE2474" w:rsidRDefault="006A3964" w:rsidP="00015F78">
      <w:pPr>
        <w:ind w:left="1701" w:hanging="1701"/>
        <w:rPr>
          <w:rFonts w:ascii="Times New Roman" w:hAnsi="Times New Roman" w:cs="Times New Roman"/>
          <w:sz w:val="24"/>
          <w:szCs w:val="24"/>
        </w:rPr>
      </w:pPr>
      <w:r w:rsidRPr="006A3964">
        <w:rPr>
          <w:rFonts w:ascii="Times New Roman" w:hAnsi="Times New Roman" w:cs="Times New Roman"/>
          <w:b/>
          <w:sz w:val="24"/>
          <w:szCs w:val="24"/>
          <w:u w:val="single"/>
        </w:rPr>
        <w:t>Problématique </w:t>
      </w:r>
      <w:r>
        <w:rPr>
          <w:rFonts w:ascii="Times New Roman" w:hAnsi="Times New Roman" w:cs="Times New Roman"/>
          <w:sz w:val="24"/>
          <w:szCs w:val="24"/>
        </w:rPr>
        <w:t>: Quelle est la durée d’exploitation en mois de cette carrière ?</w:t>
      </w:r>
      <w:r w:rsidR="00CE2474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753745</wp:posOffset>
            </wp:positionV>
            <wp:extent cx="3602990" cy="1388745"/>
            <wp:effectExtent l="19050" t="0" r="0" b="0"/>
            <wp:wrapTight wrapText="bothSides">
              <wp:wrapPolygon edited="0">
                <wp:start x="-114" y="0"/>
                <wp:lineTo x="-114" y="21333"/>
                <wp:lineTo x="21585" y="21333"/>
                <wp:lineTo x="21585" y="0"/>
                <wp:lineTo x="-114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474" w:rsidRPr="00CE2474" w:rsidRDefault="00C049DB" w:rsidP="00CE24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220980</wp:posOffset>
            </wp:positionV>
            <wp:extent cx="3241675" cy="1414145"/>
            <wp:effectExtent l="19050" t="0" r="0" b="0"/>
            <wp:wrapTight wrapText="bothSides">
              <wp:wrapPolygon edited="0">
                <wp:start x="-127" y="0"/>
                <wp:lineTo x="-127" y="21241"/>
                <wp:lineTo x="21579" y="21241"/>
                <wp:lineTo x="21579" y="0"/>
                <wp:lineTo x="-127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474" w:rsidRPr="00CE2474" w:rsidRDefault="00CE2474" w:rsidP="00CE247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E2474">
        <w:rPr>
          <w:rFonts w:ascii="Times New Roman" w:hAnsi="Times New Roman" w:cs="Times New Roman"/>
          <w:sz w:val="24"/>
          <w:szCs w:val="24"/>
        </w:rPr>
        <w:t>Questions :</w:t>
      </w:r>
    </w:p>
    <w:p w:rsidR="00CE2474" w:rsidRPr="00C239D9" w:rsidRDefault="00CE2474" w:rsidP="00C239D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239D9">
        <w:rPr>
          <w:rFonts w:ascii="Times New Roman" w:hAnsi="Times New Roman" w:cs="Times New Roman"/>
          <w:sz w:val="24"/>
          <w:szCs w:val="24"/>
        </w:rPr>
        <w:t>Quelle est la production pour le 1</w:t>
      </w:r>
      <w:r w:rsidRPr="00C239D9">
        <w:rPr>
          <w:rFonts w:ascii="Times New Roman" w:hAnsi="Times New Roman" w:cs="Times New Roman"/>
          <w:sz w:val="16"/>
          <w:szCs w:val="16"/>
        </w:rPr>
        <w:t xml:space="preserve">er </w:t>
      </w:r>
      <w:r w:rsidRPr="00C239D9">
        <w:rPr>
          <w:rFonts w:ascii="Times New Roman" w:hAnsi="Times New Roman" w:cs="Times New Roman"/>
          <w:sz w:val="24"/>
          <w:szCs w:val="24"/>
        </w:rPr>
        <w:t>mois ?</w:t>
      </w:r>
      <w:r w:rsidR="00C239D9" w:rsidRPr="00C239D9">
        <w:rPr>
          <w:rFonts w:ascii="Times New Roman" w:hAnsi="Times New Roman" w:cs="Times New Roman"/>
          <w:sz w:val="24"/>
          <w:szCs w:val="24"/>
        </w:rPr>
        <w:t xml:space="preserve"> Cocher la bonne réponse.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"/>
        <w:gridCol w:w="3247"/>
        <w:gridCol w:w="340"/>
        <w:gridCol w:w="3119"/>
        <w:gridCol w:w="340"/>
        <w:gridCol w:w="1717"/>
      </w:tblGrid>
      <w:tr w:rsidR="00B878F1" w:rsidTr="00B878F1">
        <w:trPr>
          <w:trHeight w:val="340"/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78F1" w:rsidRDefault="00B878F1" w:rsidP="00B878F1">
            <w:pPr>
              <w:spacing w:before="60" w:after="6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×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</w:tbl>
    <w:p w:rsidR="00567D14" w:rsidRDefault="00567D14" w:rsidP="00C239D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049DB" w:rsidRPr="00C049DB" w:rsidRDefault="00C049DB" w:rsidP="00C049DB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Compléter les tableaux suivants</w:t>
      </w:r>
      <w:r w:rsidR="00C239D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Grilledutableau"/>
        <w:tblW w:w="0" w:type="auto"/>
        <w:jc w:val="center"/>
        <w:tblLook w:val="04A0"/>
      </w:tblPr>
      <w:tblGrid>
        <w:gridCol w:w="4492"/>
        <w:gridCol w:w="5182"/>
      </w:tblGrid>
      <w:tr w:rsidR="00C049DB" w:rsidRPr="00BA2F5C" w:rsidTr="00C049DB">
        <w:trPr>
          <w:trHeight w:val="510"/>
          <w:jc w:val="center"/>
        </w:trPr>
        <w:tc>
          <w:tcPr>
            <w:tcW w:w="4492" w:type="dxa"/>
            <w:vAlign w:val="center"/>
          </w:tcPr>
          <w:p w:rsidR="00C049DB" w:rsidRPr="00BA2F5C" w:rsidRDefault="00C049DB" w:rsidP="00A65B79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u</w:t>
            </w:r>
            <w:r w:rsidRPr="00BA2F5C">
              <w:rPr>
                <w:rFonts w:ascii="Times New Roman" w:hAnsi="Times New Roman" w:cs="Times New Roman"/>
                <w:vertAlign w:val="subscript"/>
              </w:rPr>
              <w:t>1</w:t>
            </w:r>
            <w:r w:rsidRPr="00BA2F5C">
              <w:rPr>
                <w:rFonts w:ascii="Times New Roman" w:hAnsi="Times New Roman" w:cs="Times New Roman"/>
              </w:rPr>
              <w:t xml:space="preserve"> =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  <w:tc>
          <w:tcPr>
            <w:tcW w:w="5182" w:type="dxa"/>
            <w:vAlign w:val="center"/>
          </w:tcPr>
          <w:p w:rsidR="00C049DB" w:rsidRPr="00BA2F5C" w:rsidRDefault="00C049DB" w:rsidP="00A65B79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u</w:t>
            </w:r>
            <w:r w:rsidRPr="00BA2F5C">
              <w:rPr>
                <w:rFonts w:ascii="Times New Roman" w:hAnsi="Times New Roman" w:cs="Times New Roman"/>
                <w:vertAlign w:val="subscript"/>
              </w:rPr>
              <w:t>2</w:t>
            </w:r>
            <w:r w:rsidRPr="00BA2F5C">
              <w:rPr>
                <w:rFonts w:ascii="Times New Roman" w:hAnsi="Times New Roman" w:cs="Times New Roman"/>
              </w:rPr>
              <w:t xml:space="preserve">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</w:tr>
      <w:tr w:rsidR="00C049DB" w:rsidRPr="00BA2F5C" w:rsidTr="00C049DB">
        <w:trPr>
          <w:trHeight w:val="510"/>
          <w:jc w:val="center"/>
        </w:trPr>
        <w:tc>
          <w:tcPr>
            <w:tcW w:w="4492" w:type="dxa"/>
            <w:vAlign w:val="center"/>
          </w:tcPr>
          <w:p w:rsidR="00C049DB" w:rsidRPr="00BA2F5C" w:rsidRDefault="00C049DB" w:rsidP="00C049DB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BA2F5C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 w:rsidRPr="00BA2F5C">
              <w:rPr>
                <w:rFonts w:ascii="Times New Roman" w:hAnsi="Times New Roman" w:cs="Times New Roman"/>
              </w:rPr>
              <w:t xml:space="preserve">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  <w:tc>
          <w:tcPr>
            <w:tcW w:w="5182" w:type="dxa"/>
            <w:vAlign w:val="center"/>
          </w:tcPr>
          <w:p w:rsidR="00C049DB" w:rsidRPr="00BA2F5C" w:rsidRDefault="00C049DB" w:rsidP="00C049DB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BA2F5C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F5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</w:tr>
      <w:tr w:rsidR="00C049DB" w:rsidRPr="00BA2F5C" w:rsidTr="00C049DB">
        <w:trPr>
          <w:trHeight w:val="1021"/>
          <w:jc w:val="center"/>
        </w:trPr>
        <w:tc>
          <w:tcPr>
            <w:tcW w:w="9674" w:type="dxa"/>
            <w:gridSpan w:val="2"/>
            <w:vAlign w:val="center"/>
          </w:tcPr>
          <w:p w:rsidR="00C049DB" w:rsidRDefault="00C049DB" w:rsidP="00A65B79">
            <w:pPr>
              <w:pStyle w:val="Paragraphedeliste"/>
              <w:spacing w:after="0" w:line="36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Les nombres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u</w:t>
            </w:r>
            <w:r w:rsidRPr="00C049DB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u</w:t>
            </w:r>
            <w:r w:rsidRPr="00C049DB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u</w:t>
            </w:r>
            <w:r w:rsidRPr="00C049DB">
              <w:rPr>
                <w:rFonts w:ascii="Times New Roman" w:hAnsi="Times New Roman" w:cs="Times New Roman"/>
                <w:i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, ....... forment-ils une suite arithmétique ? 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  <w:p w:rsidR="00C049DB" w:rsidRPr="00BA2F5C" w:rsidRDefault="00C049DB" w:rsidP="00A65B79">
            <w:pPr>
              <w:pStyle w:val="Paragraphedeliste"/>
              <w:tabs>
                <w:tab w:val="left" w:pos="2832"/>
              </w:tabs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Justifier votre réponse : </w:t>
            </w:r>
            <w:r w:rsidRPr="00AB0C8A">
              <w:rPr>
                <w:rFonts w:ascii="Times New Roman" w:hAnsi="Times New Roman" w:cs="Times New Roman"/>
                <w:i/>
              </w:rPr>
              <w:t>………………………………………………………………………………………………</w:t>
            </w:r>
          </w:p>
        </w:tc>
      </w:tr>
      <w:tr w:rsidR="00C049DB" w:rsidRPr="00BA2F5C" w:rsidTr="00C049DB">
        <w:trPr>
          <w:trHeight w:val="510"/>
          <w:jc w:val="center"/>
        </w:trPr>
        <w:tc>
          <w:tcPr>
            <w:tcW w:w="4492" w:type="dxa"/>
            <w:vAlign w:val="center"/>
          </w:tcPr>
          <w:p w:rsidR="00C049DB" w:rsidRPr="00BA2F5C" w:rsidRDefault="00CC0805" w:rsidP="00A65B79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D0994">
              <w:rPr>
                <w:rFonts w:ascii="Times New Roman" w:hAnsi="Times New Roman" w:cs="Times New Roman"/>
              </w:rPr>
              <w:fldChar w:fldCharType="begin"/>
            </w:r>
            <w:r w:rsidR="00C049DB" w:rsidRPr="005D0994">
              <w:rPr>
                <w:rFonts w:ascii="Times New Roman" w:hAnsi="Times New Roman" w:cs="Times New Roman"/>
              </w:rPr>
              <w:instrText>EQ \F(</w:instrText>
            </w:r>
            <w:r w:rsidR="00C049DB">
              <w:rPr>
                <w:rFonts w:ascii="Times New Roman" w:hAnsi="Times New Roman" w:cs="Times New Roman"/>
                <w:i/>
              </w:rPr>
              <w:instrText>u</w:instrText>
            </w:r>
            <w:r w:rsidR="00C049DB">
              <w:rPr>
                <w:rFonts w:ascii="Times New Roman" w:hAnsi="Times New Roman" w:cs="Times New Roman"/>
                <w:vertAlign w:val="subscript"/>
              </w:rPr>
              <w:instrText>2</w:instrText>
            </w:r>
            <w:r w:rsidR="00C049DB" w:rsidRPr="005D0994">
              <w:rPr>
                <w:rFonts w:ascii="Times New Roman" w:hAnsi="Times New Roman" w:cs="Times New Roman"/>
              </w:rPr>
              <w:instrText xml:space="preserve">; </w:instrText>
            </w:r>
            <w:r w:rsidR="00C049DB">
              <w:rPr>
                <w:rFonts w:ascii="Times New Roman" w:hAnsi="Times New Roman" w:cs="Times New Roman"/>
                <w:i/>
              </w:rPr>
              <w:instrText>u</w:instrText>
            </w:r>
            <w:r w:rsidR="00C049DB">
              <w:rPr>
                <w:rFonts w:ascii="Times New Roman" w:hAnsi="Times New Roman" w:cs="Times New Roman"/>
                <w:vertAlign w:val="subscript"/>
              </w:rPr>
              <w:instrText>1</w:instrText>
            </w:r>
            <w:r w:rsidR="00C049DB" w:rsidRPr="005D0994">
              <w:rPr>
                <w:rFonts w:ascii="Times New Roman" w:hAnsi="Times New Roman" w:cs="Times New Roman"/>
              </w:rPr>
              <w:instrText xml:space="preserve"> )</w:instrText>
            </w:r>
            <w:r w:rsidRPr="005D0994">
              <w:rPr>
                <w:rFonts w:ascii="Times New Roman" w:hAnsi="Times New Roman" w:cs="Times New Roman"/>
              </w:rPr>
              <w:fldChar w:fldCharType="end"/>
            </w:r>
            <w:r w:rsidR="00C049DB">
              <w:rPr>
                <w:rFonts w:ascii="Times New Roman" w:hAnsi="Times New Roman" w:cs="Times New Roman"/>
              </w:rPr>
              <w:t xml:space="preserve"> =  </w:t>
            </w:r>
            <w:r w:rsidR="00C049DB"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  <w:tc>
          <w:tcPr>
            <w:tcW w:w="5182" w:type="dxa"/>
            <w:vAlign w:val="center"/>
          </w:tcPr>
          <w:p w:rsidR="00C049DB" w:rsidRPr="00BA2F5C" w:rsidRDefault="00CC0805" w:rsidP="00C049DB">
            <w:pPr>
              <w:pStyle w:val="Paragraphedelist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D0994">
              <w:rPr>
                <w:rFonts w:ascii="Times New Roman" w:hAnsi="Times New Roman" w:cs="Times New Roman"/>
              </w:rPr>
              <w:fldChar w:fldCharType="begin"/>
            </w:r>
            <w:r w:rsidR="00C049DB" w:rsidRPr="005D0994">
              <w:rPr>
                <w:rFonts w:ascii="Times New Roman" w:hAnsi="Times New Roman" w:cs="Times New Roman"/>
              </w:rPr>
              <w:instrText>EQ \F(</w:instrText>
            </w:r>
            <w:r w:rsidR="00C049DB">
              <w:rPr>
                <w:rFonts w:ascii="Times New Roman" w:hAnsi="Times New Roman" w:cs="Times New Roman"/>
                <w:i/>
              </w:rPr>
              <w:instrText>u</w:instrText>
            </w:r>
            <w:r w:rsidR="00C049DB">
              <w:rPr>
                <w:rFonts w:ascii="Times New Roman" w:hAnsi="Times New Roman" w:cs="Times New Roman"/>
                <w:vertAlign w:val="subscript"/>
              </w:rPr>
              <w:instrText>3</w:instrText>
            </w:r>
            <w:r w:rsidR="00C049DB" w:rsidRPr="005D0994">
              <w:rPr>
                <w:rFonts w:ascii="Times New Roman" w:hAnsi="Times New Roman" w:cs="Times New Roman"/>
              </w:rPr>
              <w:instrText xml:space="preserve">; </w:instrText>
            </w:r>
            <w:r w:rsidR="00C049DB">
              <w:rPr>
                <w:rFonts w:ascii="Times New Roman" w:hAnsi="Times New Roman" w:cs="Times New Roman"/>
                <w:i/>
              </w:rPr>
              <w:instrText>u</w:instrText>
            </w:r>
            <w:r w:rsidR="00C049DB">
              <w:rPr>
                <w:rFonts w:ascii="Times New Roman" w:hAnsi="Times New Roman" w:cs="Times New Roman"/>
                <w:vertAlign w:val="subscript"/>
              </w:rPr>
              <w:instrText>2</w:instrText>
            </w:r>
            <w:r w:rsidR="00C049DB" w:rsidRPr="005D0994">
              <w:rPr>
                <w:rFonts w:ascii="Times New Roman" w:hAnsi="Times New Roman" w:cs="Times New Roman"/>
              </w:rPr>
              <w:instrText>)</w:instrText>
            </w:r>
            <w:r w:rsidRPr="005D0994">
              <w:rPr>
                <w:rFonts w:ascii="Times New Roman" w:hAnsi="Times New Roman" w:cs="Times New Roman"/>
              </w:rPr>
              <w:fldChar w:fldCharType="end"/>
            </w:r>
            <w:r w:rsidR="00C049DB">
              <w:rPr>
                <w:rFonts w:ascii="Times New Roman" w:hAnsi="Times New Roman" w:cs="Times New Roman"/>
              </w:rPr>
              <w:t xml:space="preserve"> =  </w:t>
            </w:r>
            <w:r w:rsidR="00C049DB"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</w:tc>
      </w:tr>
      <w:tr w:rsidR="00C049DB" w:rsidRPr="00BA2F5C" w:rsidTr="00C049DB">
        <w:trPr>
          <w:trHeight w:val="1021"/>
          <w:jc w:val="center"/>
        </w:trPr>
        <w:tc>
          <w:tcPr>
            <w:tcW w:w="9674" w:type="dxa"/>
            <w:gridSpan w:val="2"/>
            <w:vAlign w:val="center"/>
          </w:tcPr>
          <w:p w:rsidR="00C049DB" w:rsidRDefault="00C049DB" w:rsidP="00A65B79">
            <w:pPr>
              <w:pStyle w:val="Paragraphedeliste"/>
              <w:spacing w:after="0" w:line="36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Les nombres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, .......</w:t>
            </w:r>
            <w:r>
              <w:rPr>
                <w:rFonts w:ascii="Times New Roman" w:hAnsi="Times New Roman" w:cs="Times New Roman"/>
                <w:vertAlign w:val="subscript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forment-ils une suite géométrique ?  </w:t>
            </w:r>
            <w:r w:rsidRPr="00AB0C8A">
              <w:rPr>
                <w:rFonts w:ascii="Times New Roman" w:hAnsi="Times New Roman" w:cs="Times New Roman"/>
                <w:i/>
              </w:rPr>
              <w:t>………………</w:t>
            </w:r>
          </w:p>
          <w:p w:rsidR="00C049DB" w:rsidRPr="005D0994" w:rsidRDefault="00C049DB" w:rsidP="00A65B79">
            <w:pPr>
              <w:pStyle w:val="Paragraphedeliste"/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Justifier votre réponse : </w:t>
            </w:r>
            <w:r w:rsidRPr="00AB0C8A">
              <w:rPr>
                <w:rFonts w:ascii="Times New Roman" w:hAnsi="Times New Roman" w:cs="Times New Roman"/>
                <w:i/>
              </w:rPr>
              <w:t>………………………………………………………………………………………………</w:t>
            </w:r>
          </w:p>
        </w:tc>
      </w:tr>
    </w:tbl>
    <w:p w:rsidR="00C049DB" w:rsidRPr="00C049DB" w:rsidRDefault="00C049DB" w:rsidP="00C049DB">
      <w:pPr>
        <w:autoSpaceDE w:val="0"/>
        <w:autoSpaceDN w:val="0"/>
        <w:adjustRightInd w:val="0"/>
        <w:spacing w:after="0" w:line="360" w:lineRule="auto"/>
        <w:ind w:left="349"/>
        <w:rPr>
          <w:rFonts w:ascii="Times New Roman" w:hAnsi="Times New Roman" w:cs="Times New Roman"/>
          <w:sz w:val="24"/>
          <w:szCs w:val="24"/>
        </w:rPr>
      </w:pPr>
    </w:p>
    <w:p w:rsidR="00CE2474" w:rsidRPr="00C239D9" w:rsidRDefault="00CE2474" w:rsidP="00C239D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239D9">
        <w:rPr>
          <w:rFonts w:ascii="Times New Roman" w:hAnsi="Times New Roman" w:cs="Times New Roman"/>
          <w:sz w:val="24"/>
          <w:szCs w:val="24"/>
        </w:rPr>
        <w:lastRenderedPageBreak/>
        <w:t xml:space="preserve">Quelle est la production pour le </w:t>
      </w:r>
      <w:r w:rsidR="00C239D9">
        <w:rPr>
          <w:rFonts w:ascii="Times New Roman" w:hAnsi="Times New Roman" w:cs="Times New Roman"/>
          <w:sz w:val="24"/>
          <w:szCs w:val="24"/>
        </w:rPr>
        <w:t>1</w:t>
      </w:r>
      <w:r w:rsidRPr="00C239D9">
        <w:rPr>
          <w:rFonts w:ascii="Times New Roman" w:hAnsi="Times New Roman" w:cs="Times New Roman"/>
          <w:sz w:val="24"/>
          <w:szCs w:val="24"/>
        </w:rPr>
        <w:t>6</w:t>
      </w:r>
      <w:r w:rsidRPr="00C239D9">
        <w:rPr>
          <w:rFonts w:ascii="Times New Roman" w:hAnsi="Times New Roman" w:cs="Times New Roman"/>
          <w:sz w:val="16"/>
          <w:szCs w:val="16"/>
        </w:rPr>
        <w:t xml:space="preserve">ème </w:t>
      </w:r>
      <w:r w:rsidRPr="00C239D9">
        <w:rPr>
          <w:rFonts w:ascii="Times New Roman" w:hAnsi="Times New Roman" w:cs="Times New Roman"/>
          <w:sz w:val="24"/>
          <w:szCs w:val="24"/>
        </w:rPr>
        <w:t>mois ?</w:t>
      </w:r>
    </w:p>
    <w:p w:rsidR="00CE2474" w:rsidRPr="00C239D9" w:rsidRDefault="006A3964" w:rsidP="00C239D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 conclusion pouvez-vous en tirer </w:t>
      </w:r>
      <w:r w:rsidR="00CE2474" w:rsidRPr="00C239D9">
        <w:rPr>
          <w:rFonts w:ascii="Times New Roman" w:hAnsi="Times New Roman" w:cs="Times New Roman"/>
          <w:sz w:val="24"/>
          <w:szCs w:val="24"/>
        </w:rPr>
        <w:t>?</w:t>
      </w:r>
    </w:p>
    <w:p w:rsidR="00CE2474" w:rsidRPr="006A3964" w:rsidRDefault="00CE2474" w:rsidP="006A3964">
      <w:pPr>
        <w:pStyle w:val="Paragraphedeliste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964">
        <w:rPr>
          <w:rFonts w:ascii="Times New Roman" w:hAnsi="Times New Roman" w:cs="Times New Roman"/>
          <w:sz w:val="24"/>
          <w:szCs w:val="24"/>
        </w:rPr>
        <w:t>Quel sera alors le volume total de sable prélevé jusqu’à l’arrêt de la production ?</w:t>
      </w:r>
    </w:p>
    <w:p w:rsidR="00CE2474" w:rsidRPr="00CE2474" w:rsidRDefault="00CE2474" w:rsidP="00CE2474">
      <w:pPr>
        <w:rPr>
          <w:rFonts w:ascii="Times New Roman" w:hAnsi="Times New Roman" w:cs="Times New Roman"/>
          <w:sz w:val="24"/>
          <w:szCs w:val="24"/>
        </w:rPr>
      </w:pPr>
    </w:p>
    <w:p w:rsidR="00CE2474" w:rsidRPr="00CE2474" w:rsidRDefault="00CE2474" w:rsidP="00CE2474">
      <w:pPr>
        <w:rPr>
          <w:rFonts w:ascii="Times New Roman" w:hAnsi="Times New Roman" w:cs="Times New Roman"/>
          <w:sz w:val="24"/>
          <w:szCs w:val="24"/>
        </w:rPr>
      </w:pPr>
    </w:p>
    <w:p w:rsidR="00CE2474" w:rsidRPr="00CE2474" w:rsidRDefault="00CE2474" w:rsidP="00CE2474">
      <w:pPr>
        <w:rPr>
          <w:rFonts w:ascii="Times New Roman" w:hAnsi="Times New Roman" w:cs="Times New Roman"/>
          <w:sz w:val="24"/>
          <w:szCs w:val="24"/>
        </w:rPr>
      </w:pPr>
    </w:p>
    <w:p w:rsidR="00CE2474" w:rsidRDefault="00CE2474" w:rsidP="00CE247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8577" w:type="dxa"/>
        <w:jc w:val="center"/>
        <w:tblLook w:val="04A0"/>
      </w:tblPr>
      <w:tblGrid>
        <w:gridCol w:w="3949"/>
        <w:gridCol w:w="4628"/>
      </w:tblGrid>
      <w:tr w:rsidR="009E3A1F" w:rsidTr="00A65B79">
        <w:trPr>
          <w:jc w:val="center"/>
        </w:trPr>
        <w:tc>
          <w:tcPr>
            <w:tcW w:w="3949" w:type="dxa"/>
          </w:tcPr>
          <w:p w:rsidR="009E3A1F" w:rsidRPr="002A4BF6" w:rsidRDefault="009E3A1F" w:rsidP="00A65B79">
            <w:pPr>
              <w:pStyle w:val="Titre1"/>
              <w:spacing w:line="360" w:lineRule="auto"/>
              <w:jc w:val="center"/>
              <w:outlineLvl w:val="0"/>
              <w:rPr>
                <w:rFonts w:eastAsiaTheme="minorEastAsia"/>
                <w:sz w:val="20"/>
              </w:rPr>
            </w:pPr>
            <w:r w:rsidRPr="002A4BF6">
              <w:rPr>
                <w:rFonts w:eastAsiaTheme="minorEastAsia"/>
                <w:sz w:val="20"/>
              </w:rPr>
              <w:t>Suites arithmétiques</w:t>
            </w:r>
          </w:p>
        </w:tc>
        <w:tc>
          <w:tcPr>
            <w:tcW w:w="4628" w:type="dxa"/>
          </w:tcPr>
          <w:p w:rsidR="009E3A1F" w:rsidRPr="002A4BF6" w:rsidRDefault="009E3A1F" w:rsidP="00A65B79">
            <w:pPr>
              <w:pStyle w:val="Titre1"/>
              <w:spacing w:line="360" w:lineRule="auto"/>
              <w:jc w:val="center"/>
              <w:outlineLvl w:val="0"/>
              <w:rPr>
                <w:rFonts w:eastAsiaTheme="minorEastAsia"/>
                <w:sz w:val="20"/>
              </w:rPr>
            </w:pPr>
            <w:r w:rsidRPr="002A4BF6">
              <w:rPr>
                <w:rFonts w:eastAsiaTheme="minorEastAsia"/>
                <w:sz w:val="20"/>
              </w:rPr>
              <w:t>Suites géométriques</w:t>
            </w:r>
          </w:p>
        </w:tc>
      </w:tr>
      <w:tr w:rsidR="009E3A1F" w:rsidTr="00A65B79">
        <w:trPr>
          <w:trHeight w:val="2044"/>
          <w:jc w:val="center"/>
        </w:trPr>
        <w:tc>
          <w:tcPr>
            <w:tcW w:w="3949" w:type="dxa"/>
          </w:tcPr>
          <w:p w:rsidR="009E3A1F" w:rsidRPr="002A4BF6" w:rsidRDefault="009E3A1F" w:rsidP="00A65B79">
            <w:pPr>
              <w:tabs>
                <w:tab w:val="left" w:pos="620"/>
                <w:tab w:val="left" w:pos="3080"/>
                <w:tab w:val="left" w:pos="5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</w:rPr>
              <w:t xml:space="preserve">Terme de rang 1 :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vertAlign w:val="subscript"/>
              </w:rPr>
              <w:t>1</w:t>
            </w:r>
            <w:r w:rsidRPr="002A4BF6">
              <w:rPr>
                <w:rFonts w:ascii="Times New Roman" w:hAnsi="Times New Roman" w:cs="Times New Roman"/>
              </w:rPr>
              <w:t xml:space="preserve"> et raison </w:t>
            </w:r>
            <w:r w:rsidRPr="002A4BF6">
              <w:rPr>
                <w:rFonts w:ascii="Times New Roman" w:hAnsi="Times New Roman" w:cs="Times New Roman"/>
                <w:i/>
              </w:rPr>
              <w:t>r</w:t>
            </w:r>
          </w:p>
          <w:p w:rsidR="009E3A1F" w:rsidRPr="002A4BF6" w:rsidRDefault="009E3A1F" w:rsidP="00A65B79">
            <w:pPr>
              <w:tabs>
                <w:tab w:val="left" w:pos="620"/>
                <w:tab w:val="left" w:pos="3080"/>
                <w:tab w:val="left" w:pos="5660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4"/>
              </w:rPr>
            </w:pPr>
            <w:r w:rsidRPr="002A4BF6">
              <w:rPr>
                <w:rFonts w:ascii="Times New Roman" w:hAnsi="Times New Roman" w:cs="Times New Roman"/>
              </w:rPr>
              <w:t xml:space="preserve">Terme de rang </w:t>
            </w:r>
            <w:r w:rsidRPr="002A4BF6">
              <w:rPr>
                <w:rFonts w:ascii="Times New Roman" w:hAnsi="Times New Roman" w:cs="Times New Roman"/>
                <w:i/>
              </w:rPr>
              <w:t>n</w:t>
            </w:r>
            <w:r w:rsidRPr="002A4BF6">
              <w:rPr>
                <w:rFonts w:ascii="Times New Roman" w:hAnsi="Times New Roman" w:cs="Times New Roman"/>
              </w:rPr>
              <w:t xml:space="preserve"> :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i/>
                <w:position w:val="-4"/>
              </w:rPr>
              <w:t>n</w:t>
            </w:r>
            <w:r w:rsidRPr="002A4BF6">
              <w:rPr>
                <w:rFonts w:ascii="Times New Roman" w:hAnsi="Times New Roman" w:cs="Times New Roman"/>
                <w:i/>
              </w:rPr>
              <w:t xml:space="preserve"> </w:t>
            </w:r>
            <w:r w:rsidRPr="002A4BF6">
              <w:rPr>
                <w:rFonts w:ascii="Times New Roman" w:hAnsi="Times New Roman" w:cs="Times New Roman"/>
              </w:rPr>
              <w:t xml:space="preserve">=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vertAlign w:val="subscript"/>
              </w:rPr>
              <w:t>1</w:t>
            </w:r>
            <w:r w:rsidRPr="002A4BF6">
              <w:rPr>
                <w:rFonts w:ascii="Times New Roman" w:hAnsi="Times New Roman" w:cs="Times New Roman"/>
                <w:position w:val="-4"/>
              </w:rPr>
              <w:t xml:space="preserve"> </w:t>
            </w:r>
            <w:r w:rsidRPr="002A4BF6">
              <w:rPr>
                <w:rFonts w:ascii="Times New Roman" w:hAnsi="Times New Roman" w:cs="Times New Roman"/>
              </w:rPr>
              <w:t>+ (</w:t>
            </w:r>
            <w:r w:rsidRPr="002A4BF6">
              <w:rPr>
                <w:rFonts w:ascii="Times New Roman" w:hAnsi="Times New Roman" w:cs="Times New Roman"/>
                <w:i/>
              </w:rPr>
              <w:t xml:space="preserve">n </w:t>
            </w:r>
            <w:r w:rsidRPr="002A4BF6">
              <w:rPr>
                <w:rFonts w:ascii="Times New Roman" w:hAnsi="Times New Roman" w:cs="Times New Roman"/>
              </w:rPr>
              <w:t>– 1</w:t>
            </w:r>
            <w:proofErr w:type="gramStart"/>
            <w:r w:rsidRPr="002A4BF6">
              <w:rPr>
                <w:rFonts w:ascii="Times New Roman" w:hAnsi="Times New Roman" w:cs="Times New Roman"/>
              </w:rPr>
              <w:t>)</w:t>
            </w:r>
            <w:r w:rsidRPr="002A4BF6">
              <w:rPr>
                <w:rFonts w:ascii="Times New Roman" w:hAnsi="Times New Roman" w:cs="Times New Roman"/>
                <w:i/>
              </w:rPr>
              <w:t>r</w:t>
            </w:r>
            <w:proofErr w:type="gramEnd"/>
          </w:p>
          <w:p w:rsidR="009E3A1F" w:rsidRPr="002A4BF6" w:rsidRDefault="009E3A1F" w:rsidP="00A65B79">
            <w:pPr>
              <w:tabs>
                <w:tab w:val="left" w:pos="620"/>
                <w:tab w:val="left" w:pos="3080"/>
                <w:tab w:val="left" w:pos="5660"/>
              </w:tabs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</w:rPr>
              <w:t xml:space="preserve">Somme des </w:t>
            </w:r>
            <w:r w:rsidRPr="002A4BF6">
              <w:rPr>
                <w:rFonts w:ascii="Times New Roman" w:hAnsi="Times New Roman" w:cs="Times New Roman"/>
                <w:i/>
              </w:rPr>
              <w:t>k</w:t>
            </w:r>
            <w:r w:rsidRPr="002A4BF6">
              <w:rPr>
                <w:rFonts w:ascii="Times New Roman" w:hAnsi="Times New Roman" w:cs="Times New Roman"/>
              </w:rPr>
              <w:t xml:space="preserve"> premiers termes :</w:t>
            </w:r>
          </w:p>
          <w:p w:rsidR="009E3A1F" w:rsidRPr="00DD5FE7" w:rsidRDefault="009E3A1F" w:rsidP="00A65B79">
            <w:pPr>
              <w:tabs>
                <w:tab w:val="left" w:pos="13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sz w:val="14"/>
              </w:rPr>
              <w:t>1</w:t>
            </w:r>
            <w:r w:rsidRPr="002A4BF6">
              <w:rPr>
                <w:rFonts w:ascii="Times New Roman" w:hAnsi="Times New Roman" w:cs="Times New Roman"/>
              </w:rPr>
              <w:t xml:space="preserve"> +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sz w:val="14"/>
              </w:rPr>
              <w:t>2</w:t>
            </w:r>
            <w:r w:rsidRPr="002A4BF6">
              <w:rPr>
                <w:rFonts w:ascii="Times New Roman" w:hAnsi="Times New Roman" w:cs="Times New Roman"/>
              </w:rPr>
              <w:t xml:space="preserve"> + ... +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i/>
                <w:position w:val="-4"/>
                <w:sz w:val="14"/>
              </w:rPr>
              <w:t>k</w:t>
            </w:r>
            <w:r w:rsidRPr="002A4BF6">
              <w:rPr>
                <w:rFonts w:ascii="Times New Roman" w:hAnsi="Times New Roman" w:cs="Times New Roman"/>
                <w:position w:val="-4"/>
              </w:rPr>
              <w:t xml:space="preserve"> </w:t>
            </w:r>
            <w:r w:rsidRPr="002A4BF6">
              <w:rPr>
                <w:rFonts w:ascii="Times New Roman" w:hAnsi="Times New Roman" w:cs="Times New Roman"/>
              </w:rPr>
              <w:t>=</w:t>
            </w:r>
            <w:r>
              <w:t xml:space="preserve"> </w:t>
            </w:r>
            <w:r w:rsidRPr="00176303">
              <w:rPr>
                <w:rFonts w:ascii="Times New Roman" w:eastAsia="Times New Roman" w:hAnsi="Times New Roman" w:cs="Times New Roman"/>
                <w:position w:val="-22"/>
                <w:sz w:val="20"/>
                <w:szCs w:val="20"/>
              </w:rPr>
              <w:object w:dxaOrig="100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29.2pt" o:ole="" fillcolor="window">
                  <v:imagedata r:id="rId8" o:title=""/>
                </v:shape>
                <o:OLEObject Type="Embed" ProgID="Equation.3" ShapeID="_x0000_i1025" DrawAspect="Content" ObjectID="_1465021174" r:id="rId9"/>
              </w:object>
            </w:r>
          </w:p>
        </w:tc>
        <w:tc>
          <w:tcPr>
            <w:tcW w:w="4628" w:type="dxa"/>
          </w:tcPr>
          <w:p w:rsidR="009E3A1F" w:rsidRPr="002A4BF6" w:rsidRDefault="009E3A1F" w:rsidP="00A65B79">
            <w:pPr>
              <w:tabs>
                <w:tab w:val="left" w:pos="620"/>
                <w:tab w:val="left" w:pos="3080"/>
                <w:tab w:val="left" w:pos="566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</w:rPr>
              <w:t xml:space="preserve">Terme de rang 1 :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</w:rPr>
              <w:t xml:space="preserve">1 </w:t>
            </w:r>
            <w:r w:rsidRPr="002A4BF6">
              <w:rPr>
                <w:rFonts w:ascii="Times New Roman" w:hAnsi="Times New Roman" w:cs="Times New Roman"/>
              </w:rPr>
              <w:t xml:space="preserve">et raison </w:t>
            </w:r>
            <w:r w:rsidRPr="002A4BF6">
              <w:rPr>
                <w:rFonts w:ascii="Times New Roman" w:hAnsi="Times New Roman" w:cs="Times New Roman"/>
                <w:i/>
              </w:rPr>
              <w:t>q</w:t>
            </w:r>
          </w:p>
          <w:p w:rsidR="009E3A1F" w:rsidRDefault="009E3A1F" w:rsidP="00A65B79">
            <w:pPr>
              <w:tabs>
                <w:tab w:val="left" w:pos="1370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</w:rPr>
              <w:t xml:space="preserve">Terme de rang </w:t>
            </w:r>
            <w:r w:rsidRPr="002A4BF6">
              <w:rPr>
                <w:rFonts w:ascii="Times New Roman" w:hAnsi="Times New Roman" w:cs="Times New Roman"/>
                <w:i/>
              </w:rPr>
              <w:t>n</w:t>
            </w:r>
            <w:r w:rsidRPr="002A4BF6">
              <w:rPr>
                <w:rFonts w:ascii="Times New Roman" w:hAnsi="Times New Roman" w:cs="Times New Roman"/>
              </w:rPr>
              <w:t xml:space="preserve"> :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 w:rsidRPr="002A4BF6">
              <w:rPr>
                <w:rFonts w:ascii="Times New Roman" w:hAnsi="Times New Roman" w:cs="Times New Roman"/>
              </w:rPr>
              <w:t xml:space="preserve"> =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vertAlign w:val="subscript"/>
              </w:rPr>
              <w:t>1</w:t>
            </w:r>
            <w:r w:rsidRPr="002A4BF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A4BF6">
              <w:rPr>
                <w:rFonts w:ascii="Times New Roman" w:hAnsi="Times New Roman" w:cs="Times New Roman"/>
                <w:i/>
              </w:rPr>
              <w:t>q</w:t>
            </w:r>
            <w:r w:rsidRPr="002A4BF6">
              <w:rPr>
                <w:rFonts w:ascii="Times New Roman" w:hAnsi="Times New Roman" w:cs="Times New Roman"/>
                <w:i/>
                <w:vertAlign w:val="superscript"/>
              </w:rPr>
              <w:t>n</w:t>
            </w:r>
            <w:proofErr w:type="spellEnd"/>
            <w:r w:rsidRPr="002A4BF6">
              <w:rPr>
                <w:rFonts w:ascii="Times New Roman" w:hAnsi="Times New Roman" w:cs="Times New Roman"/>
                <w:i/>
                <w:vertAlign w:val="superscript"/>
              </w:rPr>
              <w:t>-1</w:t>
            </w:r>
          </w:p>
          <w:p w:rsidR="009E3A1F" w:rsidRPr="002A4BF6" w:rsidRDefault="009E3A1F" w:rsidP="00A65B79">
            <w:pPr>
              <w:tabs>
                <w:tab w:val="left" w:pos="620"/>
                <w:tab w:val="left" w:pos="3080"/>
                <w:tab w:val="left" w:pos="5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A4BF6">
              <w:rPr>
                <w:rFonts w:ascii="Times New Roman" w:hAnsi="Times New Roman" w:cs="Times New Roman"/>
              </w:rPr>
              <w:t xml:space="preserve">Somme des </w:t>
            </w:r>
            <w:r w:rsidRPr="002A4BF6">
              <w:rPr>
                <w:rFonts w:ascii="Times New Roman" w:hAnsi="Times New Roman" w:cs="Times New Roman"/>
                <w:i/>
              </w:rPr>
              <w:t>k</w:t>
            </w:r>
            <w:r w:rsidRPr="002A4BF6">
              <w:rPr>
                <w:rFonts w:ascii="Times New Roman" w:hAnsi="Times New Roman" w:cs="Times New Roman"/>
              </w:rPr>
              <w:t xml:space="preserve"> premiers termes :</w:t>
            </w:r>
          </w:p>
          <w:p w:rsidR="009E3A1F" w:rsidRPr="00DD5FE7" w:rsidRDefault="009E3A1F" w:rsidP="00A65B79">
            <w:pPr>
              <w:rPr>
                <w:rFonts w:ascii="Times New Roman" w:hAnsi="Times New Roman" w:cs="Times New Roman"/>
              </w:rPr>
            </w:pP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vertAlign w:val="subscript"/>
              </w:rPr>
              <w:t>1</w:t>
            </w:r>
            <w:r w:rsidRPr="002A4BF6">
              <w:rPr>
                <w:rFonts w:ascii="Times New Roman" w:hAnsi="Times New Roman" w:cs="Times New Roman"/>
              </w:rPr>
              <w:t xml:space="preserve"> +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position w:val="-4"/>
                <w:vertAlign w:val="subscript"/>
              </w:rPr>
              <w:t>2</w:t>
            </w:r>
            <w:r w:rsidRPr="002A4BF6">
              <w:rPr>
                <w:rFonts w:ascii="Times New Roman" w:hAnsi="Times New Roman" w:cs="Times New Roman"/>
              </w:rPr>
              <w:t xml:space="preserve"> + ... + </w:t>
            </w:r>
            <w:r w:rsidRPr="002A4BF6">
              <w:rPr>
                <w:rFonts w:ascii="Times New Roman" w:hAnsi="Times New Roman" w:cs="Times New Roman"/>
                <w:i/>
              </w:rPr>
              <w:t>u</w:t>
            </w:r>
            <w:r w:rsidRPr="002A4BF6">
              <w:rPr>
                <w:rFonts w:ascii="Times New Roman" w:hAnsi="Times New Roman" w:cs="Times New Roman"/>
                <w:i/>
                <w:position w:val="-4"/>
                <w:vertAlign w:val="subscript"/>
              </w:rPr>
              <w:t>k</w:t>
            </w:r>
            <w:r w:rsidRPr="002A4BF6">
              <w:rPr>
                <w:rFonts w:ascii="Times New Roman" w:hAnsi="Times New Roman" w:cs="Times New Roman"/>
                <w:position w:val="-4"/>
              </w:rPr>
              <w:t xml:space="preserve"> </w:t>
            </w:r>
            <w:r w:rsidRPr="002A4BF6">
              <w:rPr>
                <w:rFonts w:ascii="Times New Roman" w:hAnsi="Times New Roman" w:cs="Times New Roman"/>
              </w:rPr>
              <w:t xml:space="preserve">= </w:t>
            </w:r>
            <w:r w:rsidRPr="002A4BF6">
              <w:rPr>
                <w:rFonts w:ascii="Times New Roman" w:eastAsia="Times New Roman" w:hAnsi="Times New Roman" w:cs="Times New Roman"/>
                <w:position w:val="-26"/>
                <w:szCs w:val="20"/>
              </w:rPr>
              <w:object w:dxaOrig="800" w:dyaOrig="680">
                <v:shape id="_x0000_i1026" type="#_x0000_t75" style="width:40.1pt;height:33.95pt" o:ole="" fillcolor="window">
                  <v:imagedata r:id="rId10" o:title=""/>
                </v:shape>
                <o:OLEObject Type="Embed" ProgID="Equation.3" ShapeID="_x0000_i1026" DrawAspect="Content" ObjectID="_1465021175" r:id="rId11"/>
              </w:object>
            </w:r>
          </w:p>
        </w:tc>
      </w:tr>
    </w:tbl>
    <w:p w:rsidR="00CE2474" w:rsidRDefault="00CE2474" w:rsidP="00CE2474">
      <w:pPr>
        <w:rPr>
          <w:rFonts w:ascii="Times New Roman" w:hAnsi="Times New Roman" w:cs="Times New Roman"/>
          <w:sz w:val="24"/>
          <w:szCs w:val="24"/>
        </w:rPr>
      </w:pPr>
    </w:p>
    <w:p w:rsidR="00CE2474" w:rsidRPr="00CE2474" w:rsidRDefault="00CE2474" w:rsidP="00CE2474">
      <w:pPr>
        <w:tabs>
          <w:tab w:val="left" w:pos="18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CE2474" w:rsidRPr="00CE2474" w:rsidSect="00926EF5">
      <w:pgSz w:w="11906" w:h="16838"/>
      <w:pgMar w:top="454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0AC"/>
    <w:multiLevelType w:val="hybridMultilevel"/>
    <w:tmpl w:val="05A04F80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29172A"/>
    <w:multiLevelType w:val="hybridMultilevel"/>
    <w:tmpl w:val="DE888366"/>
    <w:lvl w:ilvl="0" w:tplc="C292DDD6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E2474"/>
    <w:rsid w:val="00015F78"/>
    <w:rsid w:val="00020597"/>
    <w:rsid w:val="00233768"/>
    <w:rsid w:val="00420B8A"/>
    <w:rsid w:val="00567D14"/>
    <w:rsid w:val="005D5563"/>
    <w:rsid w:val="006A3964"/>
    <w:rsid w:val="0082098A"/>
    <w:rsid w:val="00926EF5"/>
    <w:rsid w:val="009A716B"/>
    <w:rsid w:val="009E3A1F"/>
    <w:rsid w:val="00A05597"/>
    <w:rsid w:val="00B83EF3"/>
    <w:rsid w:val="00B878F1"/>
    <w:rsid w:val="00C049DB"/>
    <w:rsid w:val="00C239D9"/>
    <w:rsid w:val="00CC0805"/>
    <w:rsid w:val="00CE2474"/>
    <w:rsid w:val="00D257CA"/>
    <w:rsid w:val="00DD37F9"/>
    <w:rsid w:val="00E10EF3"/>
    <w:rsid w:val="00EE6C72"/>
    <w:rsid w:val="00F7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474"/>
    <w:pPr>
      <w:spacing w:after="200" w:line="276" w:lineRule="auto"/>
      <w:jc w:val="left"/>
    </w:pPr>
  </w:style>
  <w:style w:type="paragraph" w:styleId="Titre1">
    <w:name w:val="heading 1"/>
    <w:basedOn w:val="Normal"/>
    <w:next w:val="Normal"/>
    <w:link w:val="Titre1Car"/>
    <w:qFormat/>
    <w:rsid w:val="009E3A1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2474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E2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47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E247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E3A1F"/>
    <w:rPr>
      <w:rFonts w:ascii="Times New Roman" w:eastAsia="Times New Roman" w:hAnsi="Times New Roman" w:cs="Times New Roman"/>
      <w:b/>
      <w:sz w:val="28"/>
      <w:szCs w:val="20"/>
      <w:u w:val="single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5" Type="http://schemas.openxmlformats.org/officeDocument/2006/relationships/image" Target="media/image1.e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LUDON Germain</dc:creator>
  <cp:lastModifiedBy>Julien</cp:lastModifiedBy>
  <cp:revision>5</cp:revision>
  <dcterms:created xsi:type="dcterms:W3CDTF">2011-06-27T10:51:00Z</dcterms:created>
  <dcterms:modified xsi:type="dcterms:W3CDTF">2014-06-23T13:33:00Z</dcterms:modified>
</cp:coreProperties>
</file>